
<file path=[Content_Types].xml><?xml version="1.0" encoding="utf-8"?>
<Types xmlns="http://schemas.openxmlformats.org/package/2006/content-types">
  <Default Extension="bmp" ContentType="image/bmp"/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Advanced Lighting // Parallax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-Normal mapping이랑 비슷한 기술이지만 원리가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-Normal mapping과 마찬가지로 텍스처 표면의 디테일을 대폭 상향, 깊이감을 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-깊이 감각을 전달하는데 훨씬 훌륭함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-텍스처 내부에 저장된 기하학적 정보를 기반으로 정점을 대체하거나 오프셋하는 기술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-방법 중 한 가지는 약 1000개의 vertex를 가진 평면을 가져와서 특정 영역에서 높이를 알려주는 텍스처의 값에 따라 각 정점을 대체 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-텍셀당 높이 값을 포함하는 텍스처를 높이 맵 Height map 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-ex) 벽돌 표면의 기하학적 특성에서 파생된 높이 맵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38400" cy="2438400"/>
            <wp:effectExtent l="0" t="0" r="0" b="0"/>
            <wp:wrapTopAndBottom/>
            <wp:docPr id="729" name="그림 %d 72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2b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-생성된 벽돌 이미지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32766</wp:posOffset>
            </wp:positionV>
            <wp:extent cx="3597529" cy="2821305"/>
            <wp:effectExtent l="0" t="0" r="0" b="0"/>
            <wp:wrapTopAndBottom/>
            <wp:docPr id="730" name="그림 %d 7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2c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7529" cy="28213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-정점을 옮기는 방법은 현실적은 변위를 얻기 위해서 plane이 많은 양의 삼각형으로 이루어져야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-각각의 plane이 1000개 이상의 vertex를 요구할 수 있기 때문에 빠른 계산이 불가능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-위의 그림은 실제로는 6개의 vertex로 렌더링 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표면은 parallax mapping으로 렌더링 되어있는 상태일 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-깊이를 전달하기 위해서 추가 정점 데이터를 필요로 하지 않으며, fragment의 표면이 실제보다 높거나 낮게 보이는 방식으로 텍스처 방향을 변경하는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053463"/>
            <wp:effectExtent l="0" t="0" r="0" b="0"/>
            <wp:wrapTopAndBottom/>
            <wp:docPr id="731" name="그림 %d 73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2d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346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-붉은 선은 벽돌이 보여야할 위치, 벡터V는 viewDir을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-실제로 view에서 관측자는 점 B를 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실제로는 평면 위에 있는 것임으로 실제 위치는 점A에 도달하게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-Parallax mapping은 B지점에서 텍스처 좌표를 얻는 식으로 fragment위치 A에서 텍스처 좌표를 오프셋 하는 것을 목표로 함 A-&gt;B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-그러게 된다면 실제 텍스처는 A에 있으나, 사용자가 인식하는 위치는 B에 있는 것처럼 인식하게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-점 A에서 점 B의 텍스처 좌표를 얻어야함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A의 높이로 fragment to view 방향 벡터 V를 스케일링해 이를 해결하려고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1560" cy="2476500"/>
            <wp:effectExtent l="0" t="0" r="0" b="0"/>
            <wp:wrapTopAndBottom/>
            <wp:docPr id="732" name="그림 %d 73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34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76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-fragment A의 높이 맵 H(A)와 같은 크기로 viewDir방향으로 샘플링한 벡터P가 보여짐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-벡터P를 가지고 정렬된 벡터 좌표를 텍스처 좌표 오프셋으로 가짐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-이건 벡터 P가 높이 맵의 높이 값을 사용해서 계산되기 때문에, fragment의 높이가 클 수록 효과적임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이는 근삿값에 불과함 벡터 P가 점B에서 멀어진다면 결과가 비현실적으로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1600" cy="2270760"/>
            <wp:effectExtent l="0" t="0" r="0" b="0"/>
            <wp:wrapTopAndBottom/>
            <wp:docPr id="733" name="그림 %d 73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37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707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-또한 표면이 임의의 방향으로 회전할 때, P에서 검색할 좌표를 파악하기 어려움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 P의 x, y 성분이 항상 텍스처 표면에 정렬되는 다른 공간 좌표에서 하는 것이 더 좋음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공간 좌표는 바로 Tangent space를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-벡터V를 tangent space로 변환함으로 변환된 P벡터는 그 표면의 tangent vector에 정렬된 x, y 성분을 가질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-tangent vector와 접하는 벡터가 표면의 텍스처 좌표와 같은 방향을 가리키고 있기 때문에, 표면의 방향에 관계없이 P의 x, y구성요소를 텍스처 좌표 오프셋으로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Parallax Mapping 시차 매핑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-tangent, tangent vector을 계산한 간단한 2D plane을 GPU로 보내기 전에 시차 매핑을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-시차 매핑은 표면을 대체하기 때문에 조명이랑 일치해야 사실적으로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1732788" cy="1732788"/>
            <wp:effectExtent l="0" t="0" r="0" b="0"/>
            <wp:docPr id="734" name="그림 %d 73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3e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2788" cy="17327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15262" cy="1715262"/>
            <wp:effectExtent l="0" t="0" r="0" b="0"/>
            <wp:docPr id="735" name="그림 %d 73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3f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5262" cy="171526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33296" cy="1733296"/>
            <wp:effectExtent l="0" t="0" r="0" b="0"/>
            <wp:docPr id="736" name="그림 %d 73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40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3296" cy="173329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-diffuse texture            -normal map              -displacement map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-예시가 위에서 보여준 맵이랑 역수임을 확인할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-역수를 사용하는 것이 더 적합하기 때문 또한, 시차 매핑을 인식하는 방식도 변경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9220" cy="3642360"/>
            <wp:effectExtent l="0" t="0" r="0" b="0"/>
            <wp:wrapTopAndBottom/>
            <wp:docPr id="737" name="그림 %d 73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43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6423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-벡터 P의 크기는 1-H(A)가 됨 (그림에서는 면이 두께가 있어서 오차가 있음)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shader에서 구현됨, 벡터V를 계산해야 함으로 tangent space에서 View위치랑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fragment 위치가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</w:pPr>
            <w:r>
              <w:rPr/>
              <w:t>layout (location = 2) in vec2 aTexCoords;</w:t>
            </w:r>
          </w:p>
          <w:p>
            <w:pPr>
              <w:pStyle w:val="0"/>
              <w:widowControl w:val="off"/>
            </w:pPr>
            <w:r>
              <w:rPr/>
              <w:t>layout (location = 3) in vec3 aTangent;</w:t>
            </w:r>
          </w:p>
          <w:p>
            <w:pPr>
              <w:pStyle w:val="0"/>
              <w:widowControl w:val="off"/>
            </w:pPr>
            <w:r>
              <w:rPr/>
              <w:t>layout (location = 4) in vec3 aBitangent;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VS_OUT {</w:t>
            </w:r>
          </w:p>
          <w:p>
            <w:pPr>
              <w:pStyle w:val="0"/>
              <w:widowControl w:val="off"/>
            </w:pPr>
            <w:r>
              <w:rPr/>
              <w:t xml:space="preserve">    vec3 FragPos;</w:t>
            </w:r>
          </w:p>
          <w:p>
            <w:pPr>
              <w:pStyle w:val="0"/>
              <w:widowControl w:val="off"/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</w:pPr>
            <w:r>
              <w:rPr/>
              <w:t xml:space="preserve">    vec3 TangentLightPos;</w:t>
            </w:r>
          </w:p>
          <w:p>
            <w:pPr>
              <w:pStyle w:val="0"/>
              <w:widowControl w:val="off"/>
            </w:pPr>
            <w:r>
              <w:rPr/>
              <w:t xml:space="preserve">    vec3 TangentViewPos;</w:t>
            </w:r>
          </w:p>
          <w:p>
            <w:pPr>
              <w:pStyle w:val="0"/>
              <w:widowControl w:val="off"/>
            </w:pPr>
            <w:r>
              <w:rPr/>
              <w:t xml:space="preserve">    vec3 TangentFragPos;</w:t>
            </w:r>
          </w:p>
          <w:p>
            <w:pPr>
              <w:pStyle w:val="0"/>
              <w:widowControl w:val="off"/>
            </w:pPr>
            <w:r>
              <w:rPr/>
              <w:t>} vs_out;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vec3 lightPos;</w:t>
            </w:r>
          </w:p>
          <w:p>
            <w:pPr>
              <w:pStyle w:val="0"/>
              <w:widowControl w:val="off"/>
            </w:pPr>
            <w:r>
              <w:rPr/>
              <w:t>uniform vec3 viewPos;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     = projection * view * model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    vs_out.FragPos   = vec3(model * vec4(aPos, 1.0));   </w:t>
            </w:r>
          </w:p>
          <w:p>
            <w:pPr>
              <w:pStyle w:val="0"/>
              <w:widowControl w:val="off"/>
            </w:pPr>
            <w:r>
              <w:rPr/>
              <w:t xml:space="preserve">    vs_out.TexCoords = aTexCoords;    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vec3 T   = normalize(mat3(model) * aTangent);</w:t>
            </w:r>
          </w:p>
          <w:p>
            <w:pPr>
              <w:pStyle w:val="0"/>
              <w:widowControl w:val="off"/>
            </w:pPr>
            <w:r>
              <w:rPr/>
              <w:t xml:space="preserve">    vec3 B   = normalize(mat3(model) * aBitangent);</w:t>
            </w:r>
          </w:p>
          <w:p>
            <w:pPr>
              <w:pStyle w:val="0"/>
              <w:widowControl w:val="off"/>
            </w:pPr>
            <w:r>
              <w:rPr/>
              <w:t xml:space="preserve">    vec3 N   = normalize(mat3(model) * aNormal);</w:t>
            </w:r>
          </w:p>
          <w:p>
            <w:pPr>
              <w:pStyle w:val="0"/>
              <w:widowControl w:val="off"/>
            </w:pPr>
            <w:r>
              <w:rPr/>
              <w:t xml:space="preserve">    mat3 TBN = transpose(mat3(T, B, N));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vs_out.TangentLightPos = TBN * lightPos;</w:t>
            </w:r>
          </w:p>
          <w:p>
            <w:pPr>
              <w:pStyle w:val="0"/>
              <w:widowControl w:val="off"/>
            </w:pPr>
            <w:r>
              <w:rPr/>
              <w:t xml:space="preserve">    vs_out.TangentViewPos  = TBN * viewPos;</w:t>
            </w:r>
          </w:p>
          <w:p>
            <w:pPr>
              <w:pStyle w:val="0"/>
              <w:widowControl w:val="off"/>
            </w:pPr>
            <w:r>
              <w:rPr/>
              <w:t xml:space="preserve">    vs_out.TangentFragPos  = TBN * vs_out.FragPos;</w:t>
            </w:r>
          </w:p>
          <w:p>
            <w:pPr>
              <w:pStyle w:val="0"/>
              <w:widowControl w:val="off"/>
            </w:pPr>
            <w:r>
              <w:rPr/>
              <w:t xml:space="preserve">}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VS_OUT {</w:t>
            </w:r>
          </w:p>
          <w:p>
            <w:pPr>
              <w:pStyle w:val="0"/>
              <w:widowControl w:val="off"/>
            </w:pPr>
            <w:r>
              <w:rPr/>
              <w:t xml:space="preserve">    vec3 FragPos;</w:t>
            </w:r>
          </w:p>
          <w:p>
            <w:pPr>
              <w:pStyle w:val="0"/>
              <w:widowControl w:val="off"/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</w:pPr>
            <w:r>
              <w:rPr/>
              <w:t xml:space="preserve">    vec3 TangentLightPos;</w:t>
            </w:r>
          </w:p>
          <w:p>
            <w:pPr>
              <w:pStyle w:val="0"/>
              <w:widowControl w:val="off"/>
            </w:pPr>
            <w:r>
              <w:rPr/>
              <w:t xml:space="preserve">    vec3 TangentViewPos;</w:t>
            </w:r>
          </w:p>
          <w:p>
            <w:pPr>
              <w:pStyle w:val="0"/>
              <w:widowControl w:val="off"/>
            </w:pPr>
            <w:r>
              <w:rPr/>
              <w:t xml:space="preserve">    vec3 TangentFragPos;</w:t>
            </w:r>
          </w:p>
          <w:p>
            <w:pPr>
              <w:pStyle w:val="0"/>
              <w:widowControl w:val="off"/>
            </w:pPr>
            <w:r>
              <w:rPr/>
              <w:t>} fs_in;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diffuseMap;</w:t>
            </w:r>
          </w:p>
          <w:p>
            <w:pPr>
              <w:pStyle w:val="0"/>
              <w:widowControl w:val="off"/>
            </w:pPr>
            <w:r>
              <w:rPr/>
              <w:t>uniform sampler2D normalMap;</w:t>
            </w:r>
          </w:p>
          <w:p>
            <w:pPr>
              <w:pStyle w:val="0"/>
              <w:widowControl w:val="off"/>
            </w:pPr>
            <w:r>
              <w:rPr/>
              <w:t>uniform sampler2D depthMap;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float height_scale;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vec2 ParallaxMapping(vec2 texCoords, vec3 viewDir);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</w:t>
            </w:r>
          </w:p>
          <w:p>
            <w:pPr>
              <w:pStyle w:val="0"/>
              <w:widowControl w:val="off"/>
            </w:pPr>
            <w:r>
              <w:rPr/>
              <w:t xml:space="preserve">    // offset texture coordinates with Parallax Mapping</w:t>
            </w:r>
          </w:p>
          <w:p>
            <w:pPr>
              <w:pStyle w:val="0"/>
              <w:widowControl w:val="off"/>
            </w:pPr>
            <w:r>
              <w:rPr/>
              <w:t xml:space="preserve">    vec3 viewDir   = normalize(fs_in.TangentViewPos - fs_in.TangentFragPos);</w:t>
            </w:r>
          </w:p>
          <w:p>
            <w:pPr>
              <w:pStyle w:val="0"/>
              <w:widowControl w:val="off"/>
            </w:pPr>
            <w:r>
              <w:rPr/>
              <w:t xml:space="preserve">    vec2 texCoords = ParallaxMapping(fs_in.TexCoords,  viewDir);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then sample textures with new texture coords</w:t>
            </w:r>
          </w:p>
          <w:p>
            <w:pPr>
              <w:pStyle w:val="0"/>
              <w:widowControl w:val="off"/>
            </w:pPr>
            <w:r>
              <w:rPr/>
              <w:t xml:space="preserve">    vec3 diffuse = texture(diffuseMap, texCoords);</w:t>
            </w:r>
          </w:p>
          <w:p>
            <w:pPr>
              <w:pStyle w:val="0"/>
              <w:widowControl w:val="off"/>
            </w:pPr>
            <w:r>
              <w:rPr/>
              <w:t xml:space="preserve">    vec3 normal  = texture(normalMap, texCoords);</w:t>
            </w:r>
          </w:p>
          <w:p>
            <w:pPr>
              <w:pStyle w:val="0"/>
              <w:widowControl w:val="off"/>
            </w:pPr>
            <w:r>
              <w:rPr/>
              <w:t xml:space="preserve">    normal = normalize(normal * 2.0 - 1.0);</w:t>
            </w:r>
          </w:p>
          <w:p>
            <w:pPr>
              <w:pStyle w:val="0"/>
              <w:widowControl w:val="off"/>
            </w:pPr>
            <w:r>
              <w:rPr/>
              <w:t xml:space="preserve">    // proceed with lighting code</w:t>
            </w:r>
          </w:p>
          <w:p>
            <w:pPr>
              <w:pStyle w:val="0"/>
              <w:widowControl w:val="off"/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-ParallaxMapping이란 함수를 정의했음,tangent space의 fragment의 텍스처 좌표와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viewDir을 받음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-이것은 변환된 텍스처 좌표를 반환함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-ParallaxMapping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vec2 ParallaxMapping(vec2 texCoords, vec3 viewDir)</w:t>
            </w:r>
          </w:p>
          <w:p>
            <w:pPr>
              <w:pStyle w:val="0"/>
              <w:widowControl w:val="off"/>
            </w:pPr>
            <w:r>
              <w:rPr/>
              <w:t xml:space="preserve">{ </w:t>
            </w:r>
          </w:p>
          <w:p>
            <w:pPr>
              <w:pStyle w:val="0"/>
              <w:widowControl w:val="off"/>
            </w:pPr>
            <w:r>
              <w:rPr/>
              <w:t xml:space="preserve">    float height =  texture(depthMap, texCoords).r;    </w:t>
            </w:r>
          </w:p>
          <w:p>
            <w:pPr>
              <w:pStyle w:val="0"/>
              <w:widowControl w:val="off"/>
            </w:pPr>
            <w:r>
              <w:rPr/>
              <w:t xml:space="preserve">    vec2 p = viewDir.xy / viewDir.z * (height * height_scale);</w:t>
            </w:r>
          </w:p>
          <w:p>
            <w:pPr>
              <w:pStyle w:val="0"/>
              <w:widowControl w:val="off"/>
            </w:pPr>
            <w:r>
              <w:rPr/>
              <w:t xml:space="preserve">    return texCoords - p;    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2819019</wp:posOffset>
            </wp:positionH>
            <wp:positionV relativeFrom="paragraph">
              <wp:posOffset>0</wp:posOffset>
            </wp:positionV>
            <wp:extent cx="2476627" cy="1738376"/>
            <wp:effectExtent l="0" t="0" r="0" b="0"/>
            <wp:wrapSquare wrapText="bothSides"/>
            <wp:docPr id="738" name="그림 %d 73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43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173837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-현재 텍스처 좌표인 texCoords를 이용해서 현재 fragment A에서 H(A)를 샘플링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-tangent space viewDir 벡터를 z성분으로 나누고 H(A)로 스케일링을 해서 p에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 스케일링이 없어도 너무 시차 효과가 강하기 때문에 높이 척도 유니폼을 사용하였음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-마지막으로 텍스처 좌표에서 벡터p를 빼 최종 텍스처 좌표를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봐야할 점은 viewDir.xy를 viewDir.z로 나눴다는 점임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-정규화된 viewDir.z는 0~1사이의 값을 가짐, 표면과 평행할 때 z는 0에 가깝고, 수직일 때는 1에 가까움 따라서 표면과 평행할 때의 값이 더 큰 p를 반환함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-위에서 바라보았을 때와 쿼터뷰에서 표면을 볼 때 더 큰 스케일에서 텍스처 좌표를 오프셋하는 방식으로 p의 크기를 늘림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방식을 오프셋 한계가 있는 시차 매핑이라고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11629"/>
            <wp:effectExtent l="0" t="0" r="0" b="0"/>
            <wp:wrapTopAndBottom/>
            <wp:docPr id="739" name="그림 %d 73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0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62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-시차 매핑에서 더 사실적인 깊이를 보이는 것이 나타나는데, 테두리에 이상한 모습의 텍스처가 있는 것이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-이것은 0~1의 범위를 초과해 오버샘플링 될 수 있기 때문에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-범위를 벗어나 샘플링할 때의 조각을 버리면 해결할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texCoords = ParallaxMapping(fs_in.TexCoords,  viewDir);</w:t>
            </w:r>
          </w:p>
          <w:p>
            <w:pPr>
              <w:pStyle w:val="0"/>
              <w:widowControl w:val="off"/>
            </w:pPr>
            <w:r>
              <w:rPr/>
              <w:t>if(texCoords.x &gt; 1.0 || texCoords.y &gt; 1.0 || texCoords.x &lt; 0.0 || texCoords.y &lt; 0.0)</w:t>
            </w:r>
          </w:p>
          <w:p>
            <w:pPr>
              <w:pStyle w:val="0"/>
              <w:widowControl w:val="off"/>
            </w:pPr>
            <w:r>
              <w:rPr/>
              <w:t xml:space="preserve">    discard;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1427" cy="3177286"/>
            <wp:effectExtent l="0" t="0" r="0" b="0"/>
            <wp:wrapTopAndBottom/>
            <wp:docPr id="740" name="그림 %d 74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1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1427" cy="317728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-그러나 이는 근사치일 뿐이라 때때로 작동하지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409573"/>
            <wp:effectExtent l="0" t="0" r="0" b="0"/>
            <wp:wrapTopAndBottom/>
            <wp:docPr id="741" name="그림 %d 74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2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5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Steep Parallax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-Parallax Mapping의 확장, 샘플을 1개가 아닌 여러 샘플을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-높이 변화가 심해도 좋은 결과가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-샘플의 수가 많을수록 결과가 좋음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-전체 깊이 범위를 동일한 높이/깊이의 여러 레이어로 나누는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160522"/>
            <wp:effectExtent l="0" t="0" r="0" b="0"/>
            <wp:wrapTopAndBottom/>
            <wp:docPr id="742" name="그림 %d 74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4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52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-현재 레이어의 깊이 값보다 낮은 깊이 값을 찾을 때 까지 좌표를 P방향으로 변경하는 깊이 맵을 샘플링함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-레이어의 깊이 값이 깊이 맵의 값보다 작으면 이 레이어의 벡터 P의 일부가 표면 아래에 있지 않다는 것을 의미함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-레이어의 깊이 값이 깊이 맵의 값보다 높을 때까지 과정을 반복함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-1번째, 2번째 레이어 값이 표면보다 위에 있음, 따라서 레이어의 깊이 값이 맵의 값보다 작기 때문에 다음 레이어를 확인함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-3번째 레이어를 보면 레이어 값이 깊이 값보다 높기(표면보다 아래에 있기)때문에 T3을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-Parallax Mapping 함수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vec2 ParallaxMapping(vec2 texCoords, vec3 viewDir)</w:t>
            </w:r>
          </w:p>
          <w:p>
            <w:pPr>
              <w:pStyle w:val="0"/>
              <w:widowControl w:val="off"/>
            </w:pPr>
            <w:r>
              <w:rPr/>
              <w:t xml:space="preserve">{ </w:t>
            </w:r>
          </w:p>
          <w:p>
            <w:pPr>
              <w:pStyle w:val="0"/>
              <w:widowControl w:val="off"/>
            </w:pPr>
            <w:r>
              <w:rPr/>
              <w:t xml:space="preserve">    // number of depth layers</w:t>
            </w:r>
          </w:p>
          <w:p>
            <w:pPr>
              <w:pStyle w:val="0"/>
              <w:widowControl w:val="off"/>
            </w:pPr>
            <w:r>
              <w:rPr/>
              <w:t xml:space="preserve">    const float numLayers = 10;</w:t>
            </w:r>
          </w:p>
          <w:p>
            <w:pPr>
              <w:pStyle w:val="0"/>
              <w:widowControl w:val="off"/>
            </w:pPr>
            <w:r>
              <w:rPr/>
              <w:t xml:space="preserve">    // calculate the size of each layer</w:t>
            </w:r>
          </w:p>
          <w:p>
            <w:pPr>
              <w:pStyle w:val="0"/>
              <w:widowControl w:val="off"/>
            </w:pPr>
            <w:r>
              <w:rPr/>
              <w:t xml:space="preserve">    float layerDepth = 1.0 / numLayers;</w:t>
            </w:r>
          </w:p>
          <w:p>
            <w:pPr>
              <w:pStyle w:val="0"/>
              <w:widowControl w:val="off"/>
            </w:pPr>
            <w:r>
              <w:rPr/>
              <w:t xml:space="preserve">    // depth of current layer</w:t>
            </w:r>
          </w:p>
          <w:p>
            <w:pPr>
              <w:pStyle w:val="0"/>
              <w:widowControl w:val="off"/>
            </w:pPr>
            <w:r>
              <w:rPr/>
              <w:t xml:space="preserve">    float currentLayerDepth = 0.0;</w:t>
            </w:r>
          </w:p>
          <w:p>
            <w:pPr>
              <w:pStyle w:val="0"/>
              <w:widowControl w:val="off"/>
            </w:pPr>
            <w:r>
              <w:rPr/>
              <w:t xml:space="preserve">    // the amount to shift the texture coordinates per layer (from vector P)</w:t>
            </w:r>
          </w:p>
          <w:p>
            <w:pPr>
              <w:pStyle w:val="0"/>
              <w:widowControl w:val="off"/>
            </w:pPr>
            <w:r>
              <w:rPr/>
              <w:t xml:space="preserve">    vec2 P = viewDir.xy * height_scale; </w:t>
            </w:r>
          </w:p>
          <w:p>
            <w:pPr>
              <w:pStyle w:val="0"/>
              <w:widowControl w:val="off"/>
            </w:pPr>
            <w:r>
              <w:rPr/>
              <w:t xml:space="preserve">    vec2 deltaTexCoords = P / numLayers;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[...]     </w:t>
            </w:r>
          </w:p>
          <w:p>
            <w:pPr>
              <w:pStyle w:val="0"/>
              <w:widowControl w:val="off"/>
            </w:pPr>
            <w:r>
              <w:rPr/>
              <w:t xml:space="preserve">}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레이어의 수를 지정, 깊이를 계산, P방향을 따라 이동해야 하는 좌표 오프셋을 계산함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get initial values</w:t>
            </w:r>
          </w:p>
          <w:p>
            <w:pPr>
              <w:pStyle w:val="0"/>
              <w:widowControl w:val="off"/>
            </w:pPr>
            <w:r>
              <w:rPr/>
              <w:t>vec2  currentTexCoords     = texCoords;</w:t>
            </w:r>
          </w:p>
          <w:p>
            <w:pPr>
              <w:pStyle w:val="0"/>
              <w:widowControl w:val="off"/>
            </w:pPr>
            <w:r>
              <w:rPr/>
              <w:t>float currentDepthMapValue = texture(depthMap, currentTexCoords).r;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while(currentLayerDepth &lt; currentDepthMapValue)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shift texture coordinates along direction of P</w:t>
            </w:r>
          </w:p>
          <w:p>
            <w:pPr>
              <w:pStyle w:val="0"/>
              <w:widowControl w:val="off"/>
            </w:pPr>
            <w:r>
              <w:rPr/>
              <w:t xml:space="preserve">    currentTexCoords -= deltaTexCoords;</w:t>
            </w:r>
          </w:p>
          <w:p>
            <w:pPr>
              <w:pStyle w:val="0"/>
              <w:widowControl w:val="off"/>
            </w:pPr>
            <w:r>
              <w:rPr/>
              <w:t xml:space="preserve">    // get depthmap value at current texture coordinates</w:t>
            </w:r>
          </w:p>
          <w:p>
            <w:pPr>
              <w:pStyle w:val="0"/>
              <w:widowControl w:val="off"/>
            </w:pPr>
            <w:r>
              <w:rPr/>
              <w:t xml:space="preserve">    currentDepthMapValue = texture(depthMap, currentTexCoords).r;  </w:t>
            </w:r>
          </w:p>
          <w:p>
            <w:pPr>
              <w:pStyle w:val="0"/>
              <w:widowControl w:val="off"/>
            </w:pPr>
            <w:r>
              <w:rPr/>
              <w:t xml:space="preserve">    // get depth of next layer</w:t>
            </w:r>
          </w:p>
          <w:p>
            <w:pPr>
              <w:pStyle w:val="0"/>
              <w:widowControl w:val="off"/>
            </w:pPr>
            <w:r>
              <w:rPr/>
              <w:t xml:space="preserve">    currentLayerDepth += layerDepth;  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return currentTexCoords;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깊이 레이어의 깊이 값보다 작은 depthmap 값을 찾을 때까지 반복함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-4942840</wp:posOffset>
            </wp:positionV>
            <wp:extent cx="3442081" cy="2699385"/>
            <wp:effectExtent l="0" t="0" r="0" b="0"/>
            <wp:wrapTopAndBottom/>
            <wp:docPr id="743" name="그림 %d 74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7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2081" cy="2699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-각도를 틀어서 보면 많은 계단이 보이는데 각을 틀어서 봤을 때 샘플을 더 많이 취하면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const float minLayers = 8.0;</w:t>
            </w:r>
          </w:p>
          <w:p>
            <w:pPr>
              <w:pStyle w:val="0"/>
              <w:widowControl w:val="off"/>
            </w:pPr>
            <w:r>
              <w:rPr/>
              <w:t>const float maxLayers = 32.0;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float numLayers = mix(maxLayers, minLayers, max(dot(vec3(0.0, 0.0, 1.0), viewDir), 0.0));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역시 한정된 수의 샘플을 기반으로 하기 때문에 레이어 간의 구분을 쉽게 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744" name="그림 %d 74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8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-샘플을 더 많이 사용하면 해결하지만 성능에 너무 큰 부담이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-해결 방법은 Relief Parallax Mapping과 Parallax Occlusion Mapping이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Parallax Occlusion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-steep 와 같은 원리를 사용하지만, 충돌 후 첫 번째 깊이 레이어의 텍스처 좌표를 가져오는 것이 아니라, 충돌 후와 깊이 레이어 사이를 선형으로 보간함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-선형 보간의 가중치는 표면의 높이랑 깊이 레이어의 차이를 기준으로함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871851"/>
            <wp:effectExtent l="0" t="0" r="0" b="0"/>
            <wp:wrapTopAndBottom/>
            <wp:docPr id="745" name="그림 %d 74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9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85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-대강적인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[...] // steep parallax mapping code here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// get texture coordinates before collision (reverse operations)</w:t>
            </w:r>
          </w:p>
          <w:p>
            <w:pPr>
              <w:pStyle w:val="0"/>
              <w:widowControl w:val="off"/>
            </w:pPr>
            <w:r>
              <w:rPr/>
              <w:t>vec2 prevTexCoords = currentTexCoords + deltaTexCoords;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// get depth after and before collision for linear interpolation</w:t>
            </w:r>
          </w:p>
          <w:p>
            <w:pPr>
              <w:pStyle w:val="0"/>
              <w:widowControl w:val="off"/>
            </w:pPr>
            <w:r>
              <w:rPr/>
              <w:t>float afterDepth  = currentDepthMapValue - currentLayerDepth;</w:t>
            </w:r>
          </w:p>
          <w:p>
            <w:pPr>
              <w:pStyle w:val="0"/>
              <w:widowControl w:val="off"/>
            </w:pPr>
            <w:r>
              <w:rPr/>
              <w:t>float beforeDepth = texture(depthMap, prevTexCoords).r - currentLayerDepth + layerDepth;</w:t>
            </w:r>
          </w:p>
          <w:p>
            <w:pPr>
              <w:pStyle w:val="0"/>
              <w:widowControl w:val="off"/>
            </w:pPr>
            <w:r>
              <w:rPr/>
              <w:t xml:space="preserve"> </w:t>
            </w:r>
          </w:p>
          <w:p>
            <w:pPr>
              <w:pStyle w:val="0"/>
              <w:widowControl w:val="off"/>
            </w:pPr>
            <w:r>
              <w:rPr/>
              <w:t>// interpolation of texture coordinates</w:t>
            </w:r>
          </w:p>
          <w:p>
            <w:pPr>
              <w:pStyle w:val="0"/>
              <w:widowControl w:val="off"/>
            </w:pPr>
            <w:r>
              <w:rPr/>
              <w:t>float weight = afterDepth / (afterDepth - beforeDepth);</w:t>
            </w:r>
          </w:p>
          <w:p>
            <w:pPr>
              <w:pStyle w:val="0"/>
              <w:widowControl w:val="off"/>
            </w:pPr>
            <w:r>
              <w:rPr/>
              <w:t>vec2 finalTexCoords = prevTexCoords * weight + currentTexCoords * (1.0 - weight);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return finalTexCoords;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레이어를 찾은 후, 레이어 텍스처 좌표를 검색함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-거리를 계산하고, 두 값들 사이를 보간함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111629"/>
            <wp:effectExtent l="0" t="0" r="0" b="0"/>
            <wp:wrapTopAndBottom/>
            <wp:docPr id="746" name="그림 %d 74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a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62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123440"/>
            <wp:effectExtent l="0" t="0" r="0" b="0"/>
            <wp:docPr id="747" name="그림 %d 74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b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95321" cy="2123440"/>
            <wp:effectExtent l="0" t="0" r="0" b="0"/>
            <wp:docPr id="748" name="그림 %d 74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c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height scale = 0                             height scale = 0.1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749" name="그림 %d 74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f8c245d.bmp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-height scale = 0.5 샘플링된 값이 부족해서 나타나는 현상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-시차 매핑은 세부 묘사를 향상시키는 좋은 기술이지만 고려해야할 것들이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-대부분 바닥이나 벽에 사용하는데 표면의 윤곽선을 결정하기 어려움, 시야각은 일반적으로 표면에 거의 직각임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690.bmp"  /><Relationship Id="rId10" Type="http://schemas.openxmlformats.org/officeDocument/2006/relationships/image" Target="media/image698.bmp"  /><Relationship Id="rId11" Type="http://schemas.openxmlformats.org/officeDocument/2006/relationships/image" Target="media/image699.bmp"  /><Relationship Id="rId12" Type="http://schemas.openxmlformats.org/officeDocument/2006/relationships/image" Target="media/image700.bmp"  /><Relationship Id="rId13" Type="http://schemas.openxmlformats.org/officeDocument/2006/relationships/image" Target="media/image701.bmp"  /><Relationship Id="rId14" Type="http://schemas.openxmlformats.org/officeDocument/2006/relationships/image" Target="media/image702.bmp"  /><Relationship Id="rId15" Type="http://schemas.openxmlformats.org/officeDocument/2006/relationships/image" Target="media/image703.bmp"  /><Relationship Id="rId16" Type="http://schemas.openxmlformats.org/officeDocument/2006/relationships/image" Target="media/image704.bmp"  /><Relationship Id="rId17" Type="http://schemas.openxmlformats.org/officeDocument/2006/relationships/image" Target="media/image705.bmp"  /><Relationship Id="rId18" Type="http://schemas.openxmlformats.org/officeDocument/2006/relationships/image" Target="media/image706.bmp"  /><Relationship Id="rId19" Type="http://schemas.openxmlformats.org/officeDocument/2006/relationships/image" Target="media/image707.bmp"  /><Relationship Id="rId2" Type="http://schemas.openxmlformats.org/officeDocument/2006/relationships/image" Target="media/image691.bmp"  /><Relationship Id="rId20" Type="http://schemas.openxmlformats.org/officeDocument/2006/relationships/image" Target="media/image708.bmp"  /><Relationship Id="rId21" Type="http://schemas.openxmlformats.org/officeDocument/2006/relationships/image" Target="media/image709.bmp"  /><Relationship Id="rId22" Type="http://schemas.openxmlformats.org/officeDocument/2006/relationships/settings" Target="settings.xml"  /><Relationship Id="rId23" Type="http://schemas.openxmlformats.org/officeDocument/2006/relationships/styles" Target="styles.xml"  /><Relationship Id="rId24" Type="http://schemas.openxmlformats.org/officeDocument/2006/relationships/numbering" Target="numbering.xml"  /><Relationship Id="rId3" Type="http://schemas.openxmlformats.org/officeDocument/2006/relationships/image" Target="media/image692.bmp"  /><Relationship Id="rId4" Type="http://schemas.openxmlformats.org/officeDocument/2006/relationships/image" Target="media/image693.bmp"  /><Relationship Id="rId5" Type="http://schemas.openxmlformats.org/officeDocument/2006/relationships/image" Target="media/image694.bmp"  /><Relationship Id="rId6" Type="http://schemas.openxmlformats.org/officeDocument/2006/relationships/image" Target="media/image695.jpeg"  /><Relationship Id="rId7" Type="http://schemas.openxmlformats.org/officeDocument/2006/relationships/image" Target="media/image696.jpeg"  /><Relationship Id="rId8" Type="http://schemas.openxmlformats.org/officeDocument/2006/relationships/image" Target="media/image697.jpeg"  /><Relationship Id="rId9" Type="http://schemas.openxmlformats.org/officeDocument/2006/relationships/image" Target="media/image698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2022-01-29T06:14:22.112</dcterms:modified>
</cp:coreProperties>
</file>